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E3" w:rsidRPr="001801E3" w:rsidRDefault="001801E3" w:rsidP="001801E3">
      <w:pPr>
        <w:pStyle w:val="Nadpis1"/>
        <w:rPr>
          <w:sz w:val="36"/>
          <w:szCs w:val="36"/>
          <w:lang/>
        </w:rPr>
      </w:pPr>
      <w:r w:rsidRPr="001801E3">
        <w:rPr>
          <w:sz w:val="36"/>
          <w:szCs w:val="36"/>
          <w:lang/>
        </w:rPr>
        <w:t>Flex expert system</w:t>
      </w:r>
    </w:p>
    <w:p w:rsidR="001801E3" w:rsidRDefault="001801E3" w:rsidP="001801E3">
      <w:pPr>
        <w:pStyle w:val="Normlnweb"/>
        <w:jc w:val="both"/>
        <w:rPr>
          <w:lang/>
        </w:rPr>
      </w:pPr>
      <w:r>
        <w:rPr>
          <w:lang/>
        </w:rPr>
        <w:t xml:space="preserve">Flex is a hybrid expert system toolkit developed by </w:t>
      </w:r>
      <w:hyperlink r:id="rId5" w:tooltip="Logic Programming Associates" w:history="1">
        <w:r>
          <w:rPr>
            <w:rStyle w:val="Hypertextovodkaz"/>
            <w:lang/>
          </w:rPr>
          <w:t>LPA</w:t>
        </w:r>
      </w:hyperlink>
      <w:r>
        <w:rPr>
          <w:lang/>
        </w:rPr>
        <w:t xml:space="preserve"> which incorporates </w:t>
      </w:r>
      <w:hyperlink r:id="rId6" w:tooltip="Frame language" w:history="1">
        <w:r>
          <w:rPr>
            <w:rStyle w:val="Hypertextovodkaz"/>
            <w:lang/>
          </w:rPr>
          <w:t>frame-based</w:t>
        </w:r>
      </w:hyperlink>
      <w:r>
        <w:rPr>
          <w:lang/>
        </w:rPr>
        <w:t xml:space="preserve"> reasoning with inheritance, </w:t>
      </w:r>
      <w:hyperlink r:id="rId7" w:tooltip="Rule-based programming" w:history="1">
        <w:r>
          <w:rPr>
            <w:rStyle w:val="Hypertextovodkaz"/>
            <w:lang/>
          </w:rPr>
          <w:t>rule-based programming</w:t>
        </w:r>
      </w:hyperlink>
      <w:r>
        <w:rPr>
          <w:lang/>
        </w:rPr>
        <w:t xml:space="preserve"> and data-driven procedures.</w:t>
      </w:r>
    </w:p>
    <w:p w:rsidR="001801E3" w:rsidRDefault="001801E3" w:rsidP="001801E3">
      <w:pPr>
        <w:pStyle w:val="Normlnweb"/>
        <w:jc w:val="both"/>
        <w:rPr>
          <w:lang/>
        </w:rPr>
      </w:pPr>
      <w:r>
        <w:rPr>
          <w:lang/>
        </w:rPr>
        <w:t>Flex supports both forwards and backward chaining, and they can be interleaved.</w:t>
      </w:r>
    </w:p>
    <w:p w:rsidR="001801E3" w:rsidRDefault="001801E3" w:rsidP="001801E3">
      <w:pPr>
        <w:pStyle w:val="Normlnweb"/>
        <w:jc w:val="both"/>
        <w:rPr>
          <w:lang/>
        </w:rPr>
      </w:pPr>
      <w:r>
        <w:rPr>
          <w:lang/>
        </w:rPr>
        <w:t xml:space="preserve">Flex provides its own English-like Knowledge Specification Language, KSL, which helps ensure that knowledge-bases are readable by domain experts. Flex KSL can now be generated automatically for certain classes of problems from </w:t>
      </w:r>
      <w:hyperlink r:id="rId8" w:tooltip="VisiRule" w:history="1">
        <w:proofErr w:type="spellStart"/>
        <w:r>
          <w:rPr>
            <w:rStyle w:val="Hypertextovodkaz"/>
            <w:lang/>
          </w:rPr>
          <w:t>VisiRule</w:t>
        </w:r>
        <w:proofErr w:type="spellEnd"/>
      </w:hyperlink>
      <w:r>
        <w:rPr>
          <w:lang/>
        </w:rPr>
        <w:t>.</w:t>
      </w:r>
    </w:p>
    <w:p w:rsidR="001801E3" w:rsidRDefault="001801E3" w:rsidP="001801E3">
      <w:pPr>
        <w:pStyle w:val="Normlnweb"/>
        <w:jc w:val="both"/>
        <w:rPr>
          <w:lang/>
        </w:rPr>
      </w:pPr>
      <w:r>
        <w:rPr>
          <w:lang/>
        </w:rPr>
        <w:t xml:space="preserve">Flex is implemented in, and has access to, </w:t>
      </w:r>
      <w:hyperlink r:id="rId9" w:tooltip="Prolog" w:history="1">
        <w:r>
          <w:rPr>
            <w:rStyle w:val="Hypertextovodkaz"/>
            <w:lang/>
          </w:rPr>
          <w:t>Prolog</w:t>
        </w:r>
      </w:hyperlink>
      <w:r>
        <w:rPr>
          <w:lang/>
        </w:rPr>
        <w:t>. As opposed to most expert system shells, which tend to be constrained, Flex is an open toolkit.</w:t>
      </w:r>
    </w:p>
    <w:p w:rsidR="001801E3" w:rsidRDefault="001801E3" w:rsidP="001801E3">
      <w:pPr>
        <w:pStyle w:val="Normlnweb"/>
        <w:jc w:val="both"/>
        <w:rPr>
          <w:lang/>
        </w:rPr>
      </w:pPr>
      <w:r>
        <w:rPr>
          <w:lang/>
        </w:rPr>
        <w:t>Flex has proved very popular in education and was licensed to the Open University as part of T396: 'Artificial intelligence for technology'.</w:t>
      </w:r>
    </w:p>
    <w:p w:rsidR="001801E3" w:rsidRDefault="001801E3" w:rsidP="001801E3">
      <w:pPr>
        <w:pStyle w:val="Normlnweb"/>
        <w:jc w:val="both"/>
        <w:rPr>
          <w:lang/>
        </w:rPr>
      </w:pPr>
      <w:r>
        <w:rPr>
          <w:lang/>
        </w:rPr>
        <w:t xml:space="preserve">Much of the material for this course is described by Prof Adrian </w:t>
      </w:r>
      <w:proofErr w:type="spellStart"/>
      <w:r>
        <w:rPr>
          <w:lang/>
        </w:rPr>
        <w:t>Hopgood</w:t>
      </w:r>
      <w:proofErr w:type="spellEnd"/>
      <w:r>
        <w:rPr>
          <w:lang/>
        </w:rPr>
        <w:t xml:space="preserve"> in his book: Intelligent Systems for Engineers and Scientists, Third Edition, and on his web-site.</w:t>
      </w:r>
      <w:hyperlink r:id="rId10" w:anchor="cite_note-AI_Toolkit-1" w:history="1">
        <w:r>
          <w:rPr>
            <w:rStyle w:val="Hypertextovodkaz"/>
            <w:vertAlign w:val="superscript"/>
            <w:lang/>
          </w:rPr>
          <w:t>[1]</w:t>
        </w:r>
      </w:hyperlink>
    </w:p>
    <w:p w:rsidR="001801E3" w:rsidRDefault="001801E3" w:rsidP="001801E3">
      <w:pPr>
        <w:pStyle w:val="Normlnweb"/>
        <w:jc w:val="both"/>
        <w:rPr>
          <w:lang/>
        </w:rPr>
      </w:pPr>
      <w:r>
        <w:rPr>
          <w:lang/>
        </w:rPr>
        <w:t>There is also a Flex tutorial on the LPA web-site.</w:t>
      </w:r>
      <w:hyperlink r:id="rId11" w:anchor="cite_note-Flex_Tutorial-2" w:history="1">
        <w:r>
          <w:rPr>
            <w:rStyle w:val="Hypertextovodkaz"/>
            <w:vertAlign w:val="superscript"/>
            <w:lang/>
          </w:rPr>
          <w:t>[2]</w:t>
        </w:r>
      </w:hyperlink>
    </w:p>
    <w:p w:rsidR="001801E3" w:rsidRDefault="001801E3" w:rsidP="001801E3">
      <w:pPr>
        <w:pStyle w:val="Normlnweb"/>
        <w:jc w:val="both"/>
        <w:rPr>
          <w:lang/>
        </w:rPr>
      </w:pPr>
      <w:r>
        <w:rPr>
          <w:lang/>
        </w:rPr>
        <w:t xml:space="preserve">Flex has been used to power </w:t>
      </w:r>
      <w:proofErr w:type="spellStart"/>
      <w:r>
        <w:rPr>
          <w:lang/>
        </w:rPr>
        <w:t>AllerGenius</w:t>
      </w:r>
      <w:proofErr w:type="spellEnd"/>
      <w:r>
        <w:rPr>
          <w:lang/>
        </w:rPr>
        <w:t xml:space="preserve">, an expert system specifically developed by leading </w:t>
      </w:r>
      <w:proofErr w:type="spellStart"/>
      <w:r>
        <w:rPr>
          <w:lang/>
        </w:rPr>
        <w:t>allergologists</w:t>
      </w:r>
      <w:proofErr w:type="spellEnd"/>
      <w:r>
        <w:rPr>
          <w:lang/>
        </w:rPr>
        <w:t xml:space="preserve"> to help interpret the results of modern in vitro allergy tests such as the </w:t>
      </w:r>
      <w:proofErr w:type="spellStart"/>
      <w:r>
        <w:rPr>
          <w:lang/>
        </w:rPr>
        <w:t>ImmunoCAP</w:t>
      </w:r>
      <w:proofErr w:type="spellEnd"/>
      <w:r>
        <w:rPr>
          <w:lang/>
        </w:rPr>
        <w:t xml:space="preserve"> ISAC. These tests can typically measure specific antibodies to more than 100 allergen components from more than 50 pre-selected allergen sources and require a lot of expert interpretation. </w:t>
      </w:r>
      <w:hyperlink r:id="rId12" w:anchor="cite_note-Allergenius-3" w:history="1">
        <w:r>
          <w:rPr>
            <w:rStyle w:val="Hypertextovodkaz"/>
            <w:vertAlign w:val="superscript"/>
            <w:lang/>
          </w:rPr>
          <w:t>[3]</w:t>
        </w:r>
      </w:hyperlink>
    </w:p>
    <w:p w:rsidR="001801E3" w:rsidRDefault="001801E3" w:rsidP="001801E3">
      <w:pPr>
        <w:pStyle w:val="Nadpis2"/>
        <w:rPr>
          <w:lang/>
        </w:rPr>
      </w:pPr>
      <w:r>
        <w:rPr>
          <w:rStyle w:val="mw-headline"/>
          <w:lang/>
        </w:rPr>
        <w:t>External links</w:t>
      </w:r>
    </w:p>
    <w:p w:rsidR="001801E3" w:rsidRDefault="001801E3" w:rsidP="001801E3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13" w:history="1">
        <w:r>
          <w:rPr>
            <w:rStyle w:val="Hypertextovodkaz"/>
            <w:lang/>
          </w:rPr>
          <w:t xml:space="preserve">"Introduction to Flex/KSL (Part I)", James </w:t>
        </w:r>
        <w:proofErr w:type="spellStart"/>
        <w:r>
          <w:rPr>
            <w:rStyle w:val="Hypertextovodkaz"/>
            <w:lang/>
          </w:rPr>
          <w:t>Mathhews</w:t>
        </w:r>
        <w:proofErr w:type="spellEnd"/>
        <w:r>
          <w:rPr>
            <w:rStyle w:val="Hypertextovodkaz"/>
            <w:lang/>
          </w:rPr>
          <w:t>, Generation5</w:t>
        </w:r>
      </w:hyperlink>
    </w:p>
    <w:p w:rsidR="001801E3" w:rsidRDefault="001801E3" w:rsidP="001801E3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14" w:history="1">
        <w:r>
          <w:rPr>
            <w:rStyle w:val="Hypertextovodkaz"/>
            <w:lang/>
          </w:rPr>
          <w:t>Flex Technical Details</w:t>
        </w:r>
      </w:hyperlink>
      <w:r>
        <w:rPr>
          <w:lang/>
        </w:rPr>
        <w:t>, LPA</w:t>
      </w:r>
    </w:p>
    <w:p w:rsidR="001801E3" w:rsidRDefault="001801E3" w:rsidP="001801E3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15" w:history="1">
        <w:proofErr w:type="spellStart"/>
        <w:r>
          <w:rPr>
            <w:rStyle w:val="Hypertextovodkaz"/>
            <w:lang/>
          </w:rPr>
          <w:t>WebFlex</w:t>
        </w:r>
        <w:proofErr w:type="spellEnd"/>
        <w:r>
          <w:rPr>
            <w:rStyle w:val="Hypertextovodkaz"/>
            <w:lang/>
          </w:rPr>
          <w:t xml:space="preserve"> demos</w:t>
        </w:r>
      </w:hyperlink>
      <w:r>
        <w:rPr>
          <w:lang/>
        </w:rPr>
        <w:t>, LPA</w:t>
      </w:r>
    </w:p>
    <w:p w:rsidR="001801E3" w:rsidRDefault="001801E3" w:rsidP="001801E3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16" w:history="1">
        <w:r>
          <w:rPr>
            <w:rStyle w:val="Hypertextovodkaz"/>
            <w:lang/>
          </w:rPr>
          <w:t>Flex Training</w:t>
        </w:r>
      </w:hyperlink>
      <w:r>
        <w:rPr>
          <w:lang/>
        </w:rPr>
        <w:t xml:space="preserve">, </w:t>
      </w:r>
      <w:proofErr w:type="spellStart"/>
      <w:r>
        <w:rPr>
          <w:lang/>
        </w:rPr>
        <w:t>IbIS</w:t>
      </w:r>
      <w:proofErr w:type="spellEnd"/>
    </w:p>
    <w:p w:rsidR="001801E3" w:rsidRDefault="001801E3" w:rsidP="001801E3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17" w:history="1">
        <w:r>
          <w:rPr>
            <w:rStyle w:val="Hypertextovodkaz"/>
            <w:lang/>
          </w:rPr>
          <w:t>"A flex-based expert system for sewage treatment works support", Dixon et al, PCAI Magazine</w:t>
        </w:r>
      </w:hyperlink>
    </w:p>
    <w:p w:rsidR="001801E3" w:rsidRDefault="001801E3" w:rsidP="001801E3">
      <w:pPr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18" w:history="1">
        <w:r>
          <w:rPr>
            <w:rStyle w:val="Hypertextovodkaz"/>
            <w:lang/>
          </w:rPr>
          <w:t>ESSE: An Expert System for Software Evaluation</w:t>
        </w:r>
      </w:hyperlink>
    </w:p>
    <w:p w:rsidR="001801E3" w:rsidRDefault="001801E3" w:rsidP="001801E3">
      <w:pPr>
        <w:numPr>
          <w:ilvl w:val="0"/>
          <w:numId w:val="7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19" w:history="1">
        <w:r>
          <w:rPr>
            <w:rStyle w:val="Hypertextovodkaz"/>
            <w:lang/>
          </w:rPr>
          <w:t xml:space="preserve">"Fuzzy Fault Tree Representation and Maintenance based on Frames and Constraint Technologies: A Case Study", </w:t>
        </w:r>
        <w:proofErr w:type="spellStart"/>
        <w:r>
          <w:rPr>
            <w:rStyle w:val="Hypertextovodkaz"/>
            <w:lang/>
          </w:rPr>
          <w:t>Dokas</w:t>
        </w:r>
        <w:proofErr w:type="spellEnd"/>
        <w:r>
          <w:rPr>
            <w:rStyle w:val="Hypertextovodkaz"/>
            <w:lang/>
          </w:rPr>
          <w:t xml:space="preserve">, </w:t>
        </w:r>
        <w:proofErr w:type="spellStart"/>
        <w:r>
          <w:rPr>
            <w:rStyle w:val="Hypertextovodkaz"/>
            <w:lang/>
          </w:rPr>
          <w:t>Nordlander</w:t>
        </w:r>
        <w:proofErr w:type="spellEnd"/>
        <w:r>
          <w:rPr>
            <w:rStyle w:val="Hypertextovodkaz"/>
            <w:lang/>
          </w:rPr>
          <w:t xml:space="preserve"> and Wallace</w:t>
        </w:r>
      </w:hyperlink>
    </w:p>
    <w:p w:rsidR="001801E3" w:rsidRDefault="001801E3" w:rsidP="001801E3">
      <w:pPr>
        <w:numPr>
          <w:ilvl w:val="0"/>
          <w:numId w:val="8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0" w:history="1">
        <w:r>
          <w:rPr>
            <w:rStyle w:val="Hypertextovodkaz"/>
            <w:lang/>
          </w:rPr>
          <w:t>“A Knowledge-Based System for Spinning Management”</w:t>
        </w:r>
      </w:hyperlink>
    </w:p>
    <w:p w:rsidR="001801E3" w:rsidRDefault="001801E3" w:rsidP="001801E3">
      <w:pPr>
        <w:numPr>
          <w:ilvl w:val="0"/>
          <w:numId w:val="9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1" w:history="1">
        <w:r>
          <w:rPr>
            <w:rStyle w:val="Hypertextovodkaz"/>
            <w:lang/>
          </w:rPr>
          <w:t>A NOVEL APPROACH FOR EXPERT SYSTEM AIDED DATACENTER DESIGN</w:t>
        </w:r>
      </w:hyperlink>
    </w:p>
    <w:p w:rsidR="001801E3" w:rsidRDefault="001801E3" w:rsidP="001801E3">
      <w:pPr>
        <w:numPr>
          <w:ilvl w:val="0"/>
          <w:numId w:val="10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2" w:history="1">
        <w:r>
          <w:rPr>
            <w:rStyle w:val="Hypertextovodkaz"/>
            <w:lang/>
          </w:rPr>
          <w:t>“An Expert System using A Decision Logic Charting Approach for Indian Legal Domain With specific reference to Transfer of Property Act”</w:t>
        </w:r>
      </w:hyperlink>
      <w:r>
        <w:rPr>
          <w:lang/>
        </w:rPr>
        <w:t xml:space="preserve">, N B </w:t>
      </w:r>
      <w:proofErr w:type="spellStart"/>
      <w:r>
        <w:rPr>
          <w:lang/>
        </w:rPr>
        <w:t>Bilgi</w:t>
      </w:r>
      <w:proofErr w:type="spellEnd"/>
      <w:r>
        <w:rPr>
          <w:lang/>
        </w:rPr>
        <w:t xml:space="preserve">, Dr. R V </w:t>
      </w:r>
      <w:proofErr w:type="spellStart"/>
      <w:r>
        <w:rPr>
          <w:lang/>
        </w:rPr>
        <w:t>Kulkarni</w:t>
      </w:r>
      <w:proofErr w:type="spellEnd"/>
      <w:r>
        <w:rPr>
          <w:lang/>
        </w:rPr>
        <w:t xml:space="preserve"> &amp; C. Spenser</w:t>
      </w:r>
    </w:p>
    <w:p w:rsidR="001801E3" w:rsidRDefault="001801E3" w:rsidP="001801E3">
      <w:pPr>
        <w:numPr>
          <w:ilvl w:val="0"/>
          <w:numId w:val="11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3" w:history="1">
        <w:r>
          <w:rPr>
            <w:rStyle w:val="Hypertextovodkaz"/>
            <w:lang/>
          </w:rPr>
          <w:t>“An expert system for Seismic data interpretation using visual and analytical tools”</w:t>
        </w:r>
      </w:hyperlink>
      <w:r>
        <w:rPr>
          <w:lang/>
        </w:rPr>
        <w:t xml:space="preserve">, </w:t>
      </w:r>
      <w:proofErr w:type="spellStart"/>
      <w:r>
        <w:rPr>
          <w:lang/>
        </w:rPr>
        <w:t>Neelu</w:t>
      </w:r>
      <w:proofErr w:type="spellEnd"/>
      <w:r>
        <w:rPr>
          <w:lang/>
        </w:rPr>
        <w:t xml:space="preserve"> </w:t>
      </w:r>
      <w:proofErr w:type="spellStart"/>
      <w:r>
        <w:rPr>
          <w:lang/>
        </w:rPr>
        <w:t>Jyothi</w:t>
      </w:r>
      <w:proofErr w:type="spellEnd"/>
      <w:r>
        <w:rPr>
          <w:lang/>
        </w:rPr>
        <w:t xml:space="preserve"> </w:t>
      </w:r>
      <w:proofErr w:type="spellStart"/>
      <w:r>
        <w:rPr>
          <w:lang/>
        </w:rPr>
        <w:t>Ahuja</w:t>
      </w:r>
      <w:proofErr w:type="spellEnd"/>
      <w:r>
        <w:rPr>
          <w:lang/>
        </w:rPr>
        <w:t xml:space="preserve"> and </w:t>
      </w:r>
      <w:proofErr w:type="spellStart"/>
      <w:r>
        <w:rPr>
          <w:lang/>
        </w:rPr>
        <w:t>Parag</w:t>
      </w:r>
      <w:proofErr w:type="spellEnd"/>
      <w:r>
        <w:rPr>
          <w:lang/>
        </w:rPr>
        <w:t xml:space="preserve"> </w:t>
      </w:r>
      <w:proofErr w:type="spellStart"/>
      <w:r>
        <w:rPr>
          <w:lang/>
        </w:rPr>
        <w:t>Diwan</w:t>
      </w:r>
      <w:proofErr w:type="spellEnd"/>
    </w:p>
    <w:p w:rsidR="001801E3" w:rsidRDefault="001801E3" w:rsidP="001801E3">
      <w:pPr>
        <w:numPr>
          <w:ilvl w:val="0"/>
          <w:numId w:val="12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4" w:history="1">
        <w:r>
          <w:rPr>
            <w:rStyle w:val="Hypertextovodkaz"/>
            <w:lang/>
          </w:rPr>
          <w:t xml:space="preserve">“An expert system </w:t>
        </w:r>
        <w:proofErr w:type="spellStart"/>
        <w:r>
          <w:rPr>
            <w:rStyle w:val="Hypertextovodkaz"/>
            <w:lang/>
          </w:rPr>
          <w:t>machinability</w:t>
        </w:r>
        <w:proofErr w:type="spellEnd"/>
        <w:r>
          <w:rPr>
            <w:rStyle w:val="Hypertextovodkaz"/>
            <w:lang/>
          </w:rPr>
          <w:t xml:space="preserve"> data bank”</w:t>
        </w:r>
      </w:hyperlink>
    </w:p>
    <w:p w:rsidR="001801E3" w:rsidRDefault="001801E3" w:rsidP="001801E3">
      <w:pPr>
        <w:numPr>
          <w:ilvl w:val="0"/>
          <w:numId w:val="13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5" w:history="1">
        <w:r>
          <w:rPr>
            <w:rStyle w:val="Hypertextovodkaz"/>
            <w:lang/>
          </w:rPr>
          <w:t>“Development of an Ontology-Based Portal for Digital Archive Services”</w:t>
        </w:r>
      </w:hyperlink>
      <w:r>
        <w:rPr>
          <w:lang/>
        </w:rPr>
        <w:t xml:space="preserve">, </w:t>
      </w:r>
      <w:proofErr w:type="spellStart"/>
      <w:r>
        <w:rPr>
          <w:lang/>
        </w:rPr>
        <w:t>Ching</w:t>
      </w:r>
      <w:proofErr w:type="spellEnd"/>
      <w:r>
        <w:rPr>
          <w:lang/>
        </w:rPr>
        <w:t xml:space="preserve">-Long </w:t>
      </w:r>
      <w:proofErr w:type="spellStart"/>
      <w:r>
        <w:rPr>
          <w:lang/>
        </w:rPr>
        <w:t>Yeh</w:t>
      </w:r>
      <w:proofErr w:type="spellEnd"/>
    </w:p>
    <w:p w:rsidR="001801E3" w:rsidRDefault="001801E3" w:rsidP="001801E3">
      <w:pPr>
        <w:numPr>
          <w:ilvl w:val="0"/>
          <w:numId w:val="14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6" w:history="1">
        <w:r>
          <w:rPr>
            <w:rStyle w:val="Hypertextovodkaz"/>
            <w:lang/>
          </w:rPr>
          <w:t>“A development process meta-model for Web based expert systems: the Web engineering point of view”</w:t>
        </w:r>
      </w:hyperlink>
      <w:r>
        <w:rPr>
          <w:lang/>
        </w:rPr>
        <w:t xml:space="preserve">, </w:t>
      </w:r>
      <w:proofErr w:type="spellStart"/>
      <w:r>
        <w:rPr>
          <w:lang/>
        </w:rPr>
        <w:t>Ioannis</w:t>
      </w:r>
      <w:proofErr w:type="spellEnd"/>
      <w:r>
        <w:rPr>
          <w:lang/>
        </w:rPr>
        <w:t xml:space="preserve"> M. </w:t>
      </w:r>
      <w:proofErr w:type="spellStart"/>
      <w:r>
        <w:rPr>
          <w:lang/>
        </w:rPr>
        <w:t>Dokas</w:t>
      </w:r>
      <w:proofErr w:type="spellEnd"/>
      <w:r>
        <w:rPr>
          <w:lang/>
        </w:rPr>
        <w:t xml:space="preserve"> and </w:t>
      </w:r>
      <w:proofErr w:type="spellStart"/>
      <w:r>
        <w:rPr>
          <w:lang/>
        </w:rPr>
        <w:t>Alexandre</w:t>
      </w:r>
      <w:proofErr w:type="spellEnd"/>
      <w:r>
        <w:rPr>
          <w:lang/>
        </w:rPr>
        <w:t xml:space="preserve"> </w:t>
      </w:r>
      <w:proofErr w:type="spellStart"/>
      <w:r>
        <w:rPr>
          <w:lang/>
        </w:rPr>
        <w:t>Alapetite</w:t>
      </w:r>
      <w:proofErr w:type="spellEnd"/>
    </w:p>
    <w:p w:rsidR="001801E3" w:rsidRDefault="001801E3" w:rsidP="001801E3">
      <w:pPr>
        <w:numPr>
          <w:ilvl w:val="0"/>
          <w:numId w:val="15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7" w:history="1">
        <w:r>
          <w:rPr>
            <w:rStyle w:val="Hypertextovodkaz"/>
            <w:lang/>
          </w:rPr>
          <w:t>“</w:t>
        </w:r>
        <w:proofErr w:type="spellStart"/>
        <w:r>
          <w:rPr>
            <w:rStyle w:val="Hypertextovodkaz"/>
            <w:lang/>
          </w:rPr>
          <w:t>Behavioural</w:t>
        </w:r>
        <w:proofErr w:type="spellEnd"/>
        <w:r>
          <w:rPr>
            <w:rStyle w:val="Hypertextovodkaz"/>
            <w:lang/>
          </w:rPr>
          <w:t xml:space="preserve"> issues in Information Systems Design”</w:t>
        </w:r>
      </w:hyperlink>
      <w:r>
        <w:rPr>
          <w:lang/>
        </w:rPr>
        <w:t>, Mike McGrath</w:t>
      </w:r>
    </w:p>
    <w:p w:rsidR="001801E3" w:rsidRDefault="001801E3" w:rsidP="001801E3">
      <w:pPr>
        <w:numPr>
          <w:ilvl w:val="0"/>
          <w:numId w:val="16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8" w:history="1">
        <w:r>
          <w:rPr>
            <w:rStyle w:val="Hypertextovodkaz"/>
            <w:lang/>
          </w:rPr>
          <w:t>“Artificial Intelligence Approach to Effective Career Guidance”</w:t>
        </w:r>
      </w:hyperlink>
      <w:r>
        <w:rPr>
          <w:lang/>
        </w:rPr>
        <w:t xml:space="preserve">, </w:t>
      </w:r>
      <w:proofErr w:type="spellStart"/>
      <w:r>
        <w:rPr>
          <w:lang/>
        </w:rPr>
        <w:t>Chathra</w:t>
      </w:r>
      <w:proofErr w:type="spellEnd"/>
      <w:r>
        <w:rPr>
          <w:lang/>
        </w:rPr>
        <w:t xml:space="preserve"> </w:t>
      </w:r>
      <w:proofErr w:type="spellStart"/>
      <w:r>
        <w:rPr>
          <w:lang/>
        </w:rPr>
        <w:t>Hendahewa</w:t>
      </w:r>
      <w:proofErr w:type="spellEnd"/>
      <w:r>
        <w:rPr>
          <w:lang/>
        </w:rPr>
        <w:t xml:space="preserve"> et al</w:t>
      </w:r>
    </w:p>
    <w:p w:rsidR="001801E3" w:rsidRDefault="001801E3" w:rsidP="001801E3">
      <w:pPr>
        <w:numPr>
          <w:ilvl w:val="0"/>
          <w:numId w:val="17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29" w:history="1">
        <w:r>
          <w:rPr>
            <w:rStyle w:val="Hypertextovodkaz"/>
            <w:lang/>
          </w:rPr>
          <w:t>“DYNAMIC ACCESS CONTROL MANAGEMENT USING EXPERT SYSTEM TECHNOLOGY”</w:t>
        </w:r>
      </w:hyperlink>
      <w:r>
        <w:rPr>
          <w:lang/>
        </w:rPr>
        <w:t xml:space="preserve">, Prof. G. </w:t>
      </w:r>
      <w:proofErr w:type="spellStart"/>
      <w:r>
        <w:rPr>
          <w:lang/>
        </w:rPr>
        <w:t>Pangalos</w:t>
      </w:r>
      <w:proofErr w:type="spellEnd"/>
      <w:r>
        <w:rPr>
          <w:lang/>
        </w:rPr>
        <w:t xml:space="preserve"> et al</w:t>
      </w:r>
    </w:p>
    <w:p w:rsidR="001801E3" w:rsidRDefault="001801E3" w:rsidP="001801E3">
      <w:pPr>
        <w:numPr>
          <w:ilvl w:val="0"/>
          <w:numId w:val="18"/>
        </w:numPr>
        <w:suppressAutoHyphens w:val="0"/>
        <w:spacing w:before="100" w:beforeAutospacing="1" w:after="100" w:afterAutospacing="1" w:line="240" w:lineRule="auto"/>
        <w:rPr>
          <w:lang/>
        </w:rPr>
      </w:pPr>
      <w:hyperlink r:id="rId30" w:history="1">
        <w:r>
          <w:rPr>
            <w:rStyle w:val="Hypertextovodkaz"/>
            <w:lang/>
          </w:rPr>
          <w:t>“</w:t>
        </w:r>
        <w:proofErr w:type="spellStart"/>
        <w:r>
          <w:rPr>
            <w:rStyle w:val="Hypertextovodkaz"/>
            <w:lang/>
          </w:rPr>
          <w:t>Allergenius</w:t>
        </w:r>
        <w:proofErr w:type="spellEnd"/>
        <w:r>
          <w:rPr>
            <w:rStyle w:val="Hypertextovodkaz"/>
            <w:lang/>
          </w:rPr>
          <w:t>, an expert system for the interpretation of allergen microarray results”</w:t>
        </w:r>
      </w:hyperlink>
      <w:r>
        <w:rPr>
          <w:lang/>
        </w:rPr>
        <w:t xml:space="preserve">, Giovanni </w:t>
      </w:r>
      <w:proofErr w:type="spellStart"/>
      <w:r>
        <w:rPr>
          <w:lang/>
        </w:rPr>
        <w:t>Melioli</w:t>
      </w:r>
      <w:proofErr w:type="spellEnd"/>
      <w:r>
        <w:rPr>
          <w:lang/>
        </w:rPr>
        <w:t>, Clive Spenser et al</w:t>
      </w:r>
    </w:p>
    <w:p w:rsidR="001801E3" w:rsidRDefault="001801E3" w:rsidP="001801E3">
      <w:pPr>
        <w:pStyle w:val="Nadpis2"/>
        <w:rPr>
          <w:lang/>
        </w:rPr>
      </w:pPr>
      <w:r>
        <w:rPr>
          <w:rStyle w:val="mw-headline"/>
          <w:lang/>
        </w:rPr>
        <w:t>References</w:t>
      </w:r>
    </w:p>
    <w:p w:rsidR="001801E3" w:rsidRDefault="001801E3" w:rsidP="001801E3">
      <w:pPr>
        <w:numPr>
          <w:ilvl w:val="1"/>
          <w:numId w:val="19"/>
        </w:numPr>
        <w:tabs>
          <w:tab w:val="clear" w:pos="708"/>
        </w:tabs>
        <w:suppressAutoHyphens w:val="0"/>
        <w:spacing w:before="100" w:beforeAutospacing="1" w:after="100" w:afterAutospacing="1" w:line="240" w:lineRule="auto"/>
        <w:ind w:left="720"/>
        <w:rPr>
          <w:lang/>
        </w:rPr>
      </w:pPr>
      <w:hyperlink r:id="rId31" w:history="1">
        <w:r>
          <w:rPr>
            <w:rStyle w:val="Hypertextovodkaz"/>
            <w:i/>
            <w:iCs/>
            <w:lang/>
          </w:rPr>
          <w:t xml:space="preserve">AI toolkit: support site for Intelligent Systems for Engineers and Scientists, Third Edition by Adrian </w:t>
        </w:r>
        <w:proofErr w:type="spellStart"/>
        <w:r>
          <w:rPr>
            <w:rStyle w:val="Hypertextovodkaz"/>
            <w:i/>
            <w:iCs/>
            <w:lang/>
          </w:rPr>
          <w:t>Hopgood</w:t>
        </w:r>
        <w:proofErr w:type="spellEnd"/>
      </w:hyperlink>
    </w:p>
    <w:p w:rsidR="001801E3" w:rsidRDefault="001801E3" w:rsidP="001801E3">
      <w:pPr>
        <w:numPr>
          <w:ilvl w:val="1"/>
          <w:numId w:val="19"/>
        </w:numPr>
        <w:tabs>
          <w:tab w:val="clear" w:pos="708"/>
        </w:tabs>
        <w:suppressAutoHyphens w:val="0"/>
        <w:spacing w:before="100" w:beforeAutospacing="1" w:after="100" w:afterAutospacing="1" w:line="240" w:lineRule="auto"/>
        <w:ind w:left="720"/>
        <w:rPr>
          <w:lang/>
        </w:rPr>
      </w:pPr>
      <w:hyperlink r:id="rId32" w:history="1">
        <w:r>
          <w:rPr>
            <w:rStyle w:val="Hypertextovodkaz"/>
            <w:i/>
            <w:iCs/>
            <w:lang/>
          </w:rPr>
          <w:t>Flex Tutorial by Clive Spenser on LPA web-site</w:t>
        </w:r>
      </w:hyperlink>
    </w:p>
    <w:p w:rsidR="001801E3" w:rsidRDefault="001801E3" w:rsidP="001801E3">
      <w:pPr>
        <w:numPr>
          <w:ilvl w:val="1"/>
          <w:numId w:val="19"/>
        </w:numPr>
        <w:tabs>
          <w:tab w:val="clear" w:pos="708"/>
        </w:tabs>
        <w:suppressAutoHyphens w:val="0"/>
        <w:spacing w:before="100" w:beforeAutospacing="1" w:after="100" w:afterAutospacing="1" w:line="240" w:lineRule="auto"/>
        <w:ind w:left="720"/>
        <w:rPr>
          <w:lang/>
        </w:rPr>
      </w:pPr>
      <w:hyperlink r:id="rId33" w:history="1">
        <w:proofErr w:type="spellStart"/>
        <w:r>
          <w:rPr>
            <w:rStyle w:val="Hypertextovodkaz"/>
            <w:i/>
            <w:iCs/>
            <w:lang/>
          </w:rPr>
          <w:t>Allergenius</w:t>
        </w:r>
        <w:proofErr w:type="spellEnd"/>
        <w:r>
          <w:rPr>
            <w:rStyle w:val="Hypertextovodkaz"/>
            <w:i/>
            <w:iCs/>
            <w:lang/>
          </w:rPr>
          <w:t xml:space="preserve"> web site</w:t>
        </w:r>
      </w:hyperlink>
    </w:p>
    <w:p w:rsidR="00CE22CE" w:rsidRPr="001801E3" w:rsidRDefault="00CE22CE" w:rsidP="001801E3">
      <w:pPr>
        <w:rPr>
          <w:szCs w:val="24"/>
        </w:rPr>
      </w:pPr>
    </w:p>
    <w:sectPr w:rsidR="00CE22CE" w:rsidRPr="001801E3" w:rsidSect="00E0264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7E48"/>
    <w:multiLevelType w:val="multilevel"/>
    <w:tmpl w:val="D3586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D2271"/>
    <w:multiLevelType w:val="multilevel"/>
    <w:tmpl w:val="EB90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F200A4"/>
    <w:multiLevelType w:val="multilevel"/>
    <w:tmpl w:val="9D5C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EA1C52"/>
    <w:multiLevelType w:val="hybridMultilevel"/>
    <w:tmpl w:val="625249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2C253E"/>
    <w:multiLevelType w:val="multilevel"/>
    <w:tmpl w:val="F1F4C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512F89"/>
    <w:multiLevelType w:val="multilevel"/>
    <w:tmpl w:val="BA50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BC25C8"/>
    <w:multiLevelType w:val="multilevel"/>
    <w:tmpl w:val="20E65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83540F"/>
    <w:multiLevelType w:val="multilevel"/>
    <w:tmpl w:val="11A8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E45CC2"/>
    <w:multiLevelType w:val="multilevel"/>
    <w:tmpl w:val="93FA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C02B69"/>
    <w:multiLevelType w:val="multilevel"/>
    <w:tmpl w:val="4036E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F224A1"/>
    <w:multiLevelType w:val="multilevel"/>
    <w:tmpl w:val="FF063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B7512D"/>
    <w:multiLevelType w:val="multilevel"/>
    <w:tmpl w:val="DB3E8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C12F03"/>
    <w:multiLevelType w:val="multilevel"/>
    <w:tmpl w:val="7020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990349"/>
    <w:multiLevelType w:val="multilevel"/>
    <w:tmpl w:val="8594F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7445AE"/>
    <w:multiLevelType w:val="multilevel"/>
    <w:tmpl w:val="E618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9C3775"/>
    <w:multiLevelType w:val="multilevel"/>
    <w:tmpl w:val="8C006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CC05BF"/>
    <w:multiLevelType w:val="multilevel"/>
    <w:tmpl w:val="1D300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F017C3"/>
    <w:multiLevelType w:val="multilevel"/>
    <w:tmpl w:val="7FA6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082865"/>
    <w:multiLevelType w:val="multilevel"/>
    <w:tmpl w:val="EB76A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6"/>
  </w:num>
  <w:num w:numId="4">
    <w:abstractNumId w:val="7"/>
  </w:num>
  <w:num w:numId="5">
    <w:abstractNumId w:val="6"/>
  </w:num>
  <w:num w:numId="6">
    <w:abstractNumId w:val="12"/>
  </w:num>
  <w:num w:numId="7">
    <w:abstractNumId w:val="4"/>
  </w:num>
  <w:num w:numId="8">
    <w:abstractNumId w:val="9"/>
  </w:num>
  <w:num w:numId="9">
    <w:abstractNumId w:val="14"/>
  </w:num>
  <w:num w:numId="10">
    <w:abstractNumId w:val="13"/>
  </w:num>
  <w:num w:numId="11">
    <w:abstractNumId w:val="8"/>
  </w:num>
  <w:num w:numId="12">
    <w:abstractNumId w:val="5"/>
  </w:num>
  <w:num w:numId="13">
    <w:abstractNumId w:val="18"/>
  </w:num>
  <w:num w:numId="14">
    <w:abstractNumId w:val="10"/>
  </w:num>
  <w:num w:numId="15">
    <w:abstractNumId w:val="17"/>
  </w:num>
  <w:num w:numId="16">
    <w:abstractNumId w:val="1"/>
  </w:num>
  <w:num w:numId="17">
    <w:abstractNumId w:val="2"/>
  </w:num>
  <w:num w:numId="18">
    <w:abstractNumId w:val="1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C15FD"/>
    <w:rsid w:val="00032A29"/>
    <w:rsid w:val="00077290"/>
    <w:rsid w:val="001044BD"/>
    <w:rsid w:val="001801E3"/>
    <w:rsid w:val="001F4700"/>
    <w:rsid w:val="00296962"/>
    <w:rsid w:val="002C0317"/>
    <w:rsid w:val="0030635C"/>
    <w:rsid w:val="003219AF"/>
    <w:rsid w:val="0056235E"/>
    <w:rsid w:val="00644DF7"/>
    <w:rsid w:val="006C15FD"/>
    <w:rsid w:val="006F1782"/>
    <w:rsid w:val="00775FE3"/>
    <w:rsid w:val="007B15CB"/>
    <w:rsid w:val="008707F9"/>
    <w:rsid w:val="008D294B"/>
    <w:rsid w:val="009708A8"/>
    <w:rsid w:val="009D7EE1"/>
    <w:rsid w:val="00A7728A"/>
    <w:rsid w:val="00B129EE"/>
    <w:rsid w:val="00B75391"/>
    <w:rsid w:val="00B868A7"/>
    <w:rsid w:val="00C63B13"/>
    <w:rsid w:val="00CE22CE"/>
    <w:rsid w:val="00D704AE"/>
    <w:rsid w:val="00D84E79"/>
    <w:rsid w:val="00E0264A"/>
    <w:rsid w:val="00E53CD2"/>
    <w:rsid w:val="00EB2725"/>
    <w:rsid w:val="00F91928"/>
    <w:rsid w:val="00FA7EC2"/>
    <w:rsid w:val="00FB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C15FD"/>
    <w:pPr>
      <w:tabs>
        <w:tab w:val="left" w:pos="708"/>
      </w:tabs>
      <w:suppressAutoHyphens/>
    </w:pPr>
    <w:rPr>
      <w:rFonts w:ascii="Calibri" w:eastAsia="WenQuanYi Micro Hei" w:hAnsi="Calibri"/>
      <w:color w:val="00000A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1044BD"/>
    <w:pPr>
      <w:tabs>
        <w:tab w:val="clear" w:pos="708"/>
      </w:tabs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801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1044BD"/>
    <w:pPr>
      <w:tabs>
        <w:tab w:val="clear" w:pos="708"/>
      </w:tabs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B5D3B"/>
    <w:pPr>
      <w:tabs>
        <w:tab w:val="clear" w:pos="708"/>
      </w:tabs>
      <w:suppressAutoHyphens w:val="0"/>
      <w:spacing w:after="12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FB5D3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044B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044B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1044BD"/>
    <w:pPr>
      <w:tabs>
        <w:tab w:val="clear" w:pos="708"/>
      </w:tabs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1044BD"/>
    <w:rPr>
      <w:color w:val="0000FF"/>
      <w:u w:val="single"/>
    </w:rPr>
  </w:style>
  <w:style w:type="character" w:styleId="PsacstrojHTML">
    <w:name w:val="HTML Typewriter"/>
    <w:basedOn w:val="Standardnpsmoodstavce"/>
    <w:uiPriority w:val="99"/>
    <w:semiHidden/>
    <w:unhideWhenUsed/>
    <w:rsid w:val="001044BD"/>
    <w:rPr>
      <w:rFonts w:ascii="Courier New" w:eastAsia="Times New Roman" w:hAnsi="Courier New" w:cs="Courier New"/>
      <w:sz w:val="20"/>
      <w:szCs w:val="20"/>
    </w:rPr>
  </w:style>
  <w:style w:type="character" w:styleId="Siln">
    <w:name w:val="Strong"/>
    <w:basedOn w:val="Standardnpsmoodstavce"/>
    <w:uiPriority w:val="22"/>
    <w:qFormat/>
    <w:rsid w:val="008707F9"/>
    <w:rPr>
      <w:b/>
      <w:bCs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707F9"/>
    <w:pPr>
      <w:tabs>
        <w:tab w:val="clear" w:pos="708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707F9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0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07F9"/>
    <w:rPr>
      <w:rFonts w:ascii="Tahoma" w:eastAsia="WenQuanYi Micro Hei" w:hAnsi="Tahoma" w:cs="Tahoma"/>
      <w:color w:val="00000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8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collapsebutton">
    <w:name w:val="collapsebutton"/>
    <w:basedOn w:val="Standardnpsmoodstavce"/>
    <w:rsid w:val="001801E3"/>
  </w:style>
  <w:style w:type="character" w:customStyle="1" w:styleId="mbox-text-span">
    <w:name w:val="mbox-text-span"/>
    <w:basedOn w:val="Standardnpsmoodstavce"/>
    <w:rsid w:val="001801E3"/>
  </w:style>
  <w:style w:type="character" w:customStyle="1" w:styleId="mw-headline">
    <w:name w:val="mw-headline"/>
    <w:basedOn w:val="Standardnpsmoodstavce"/>
    <w:rsid w:val="001801E3"/>
  </w:style>
  <w:style w:type="character" w:customStyle="1" w:styleId="citation">
    <w:name w:val="citation"/>
    <w:basedOn w:val="Standardnpsmoodstavce"/>
    <w:rsid w:val="001801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49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8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15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5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4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VisiRule" TargetMode="External"/><Relationship Id="rId13" Type="http://schemas.openxmlformats.org/officeDocument/2006/relationships/hyperlink" Target="http://www.generation5.org/content/2001/prg04.asp" TargetMode="External"/><Relationship Id="rId18" Type="http://schemas.openxmlformats.org/officeDocument/2006/relationships/hyperlink" Target="http://www.lamsade.dauphine.fr/%7Etsoukias/papers/esse.pdf" TargetMode="External"/><Relationship Id="rId26" Type="http://schemas.openxmlformats.org/officeDocument/2006/relationships/hyperlink" Target="http://orbit.dtu.dk/fedora/objects/orbit:88354/datastreams/file_7703263/conten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raj.in/up_proc/pdf/86-140412387293-96.pdf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en.wikipedia.org/wiki/Rule-based_programming" TargetMode="External"/><Relationship Id="rId12" Type="http://schemas.openxmlformats.org/officeDocument/2006/relationships/hyperlink" Target="http://en.wikipedia.org/wiki/Flex_expert_system" TargetMode="External"/><Relationship Id="rId17" Type="http://schemas.openxmlformats.org/officeDocument/2006/relationships/hyperlink" Target="http://dl.acm.org/citation.cfm?id=297981" TargetMode="External"/><Relationship Id="rId25" Type="http://schemas.openxmlformats.org/officeDocument/2006/relationships/hyperlink" Target="http://www.iis.sinica.edu.tw/APEC02/Program/chingyeh.pdf" TargetMode="External"/><Relationship Id="rId33" Type="http://schemas.openxmlformats.org/officeDocument/2006/relationships/hyperlink" Target="http://www.allergenius.it/new/index.php/en/general-conceps/2-non-categorizzato/139-the-structure-of-the-exper-syste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tbis.com/intbis_pages/train.php" TargetMode="External"/><Relationship Id="rId20" Type="http://schemas.openxmlformats.org/officeDocument/2006/relationships/hyperlink" Target="https://repositorium.sdum.uminho.pt/bitstream/1822/8868/1/A%20Knowledge-Based%20System%20for%20Spinning%20Management.pdf" TargetMode="External"/><Relationship Id="rId29" Type="http://schemas.openxmlformats.org/officeDocument/2006/relationships/hyperlink" Target="http://www.icsd.aegean.gr/kkemalis/pubs/SETN_CAMES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Frame_language" TargetMode="External"/><Relationship Id="rId11" Type="http://schemas.openxmlformats.org/officeDocument/2006/relationships/hyperlink" Target="http://en.wikipedia.org/wiki/Flex_expert_system" TargetMode="External"/><Relationship Id="rId24" Type="http://schemas.openxmlformats.org/officeDocument/2006/relationships/hyperlink" Target="http://pubcouncil.kuniv.edu.kw/jer/files/19Nov2012102247An%20expert%20system%20machinability%20data%20bank%20%28ESMDB%29%20approach..pdf" TargetMode="External"/><Relationship Id="rId32" Type="http://schemas.openxmlformats.org/officeDocument/2006/relationships/hyperlink" Target="http://www.lpa.co.uk/ftp/5000/flx_tut.pdf" TargetMode="External"/><Relationship Id="rId5" Type="http://schemas.openxmlformats.org/officeDocument/2006/relationships/hyperlink" Target="http://en.wikipedia.org/wiki/Logic_Programming_Associates" TargetMode="External"/><Relationship Id="rId15" Type="http://schemas.openxmlformats.org/officeDocument/2006/relationships/hyperlink" Target="http://www.lpa.co.uk/wfs_dem.htm" TargetMode="External"/><Relationship Id="rId23" Type="http://schemas.openxmlformats.org/officeDocument/2006/relationships/hyperlink" Target="http://www.ijser.org/researchpaper%5CAN-EXPERT-SYSTEM-FOR-SEISMIC-DATA-INTERPRETATION.pdf" TargetMode="External"/><Relationship Id="rId28" Type="http://schemas.openxmlformats.org/officeDocument/2006/relationships/hyperlink" Target="http://www.slaai.lk/proc/2006/chatura.pdf" TargetMode="External"/><Relationship Id="rId10" Type="http://schemas.openxmlformats.org/officeDocument/2006/relationships/hyperlink" Target="http://en.wikipedia.org/wiki/Flex_expert_system" TargetMode="External"/><Relationship Id="rId19" Type="http://schemas.openxmlformats.org/officeDocument/2006/relationships/hyperlink" Target="http://4c.ucc.ie/web/upload/publications/inProc/KCCP-2007%20Dokas-Nordlander-Wallace.pdf" TargetMode="External"/><Relationship Id="rId31" Type="http://schemas.openxmlformats.org/officeDocument/2006/relationships/hyperlink" Target="http://www.adrianhopgood.com/aitoolkit/aitoolkit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Prolog" TargetMode="External"/><Relationship Id="rId14" Type="http://schemas.openxmlformats.org/officeDocument/2006/relationships/hyperlink" Target="http://www.lpa.co.uk/flx_det.htm" TargetMode="External"/><Relationship Id="rId22" Type="http://schemas.openxmlformats.org/officeDocument/2006/relationships/hyperlink" Target="http://www.cscjournals.org/csc/manuscript/Journals/IJAE/volume1/Issue2/IJAE-10.pdf" TargetMode="External"/><Relationship Id="rId27" Type="http://schemas.openxmlformats.org/officeDocument/2006/relationships/hyperlink" Target="http://www.pacis-net.org/file/1997/75.pdf" TargetMode="External"/><Relationship Id="rId30" Type="http://schemas.openxmlformats.org/officeDocument/2006/relationships/hyperlink" Target="http://www.waojournal.org/content/7/1/15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792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Herout</dc:creator>
  <cp:lastModifiedBy>KIV</cp:lastModifiedBy>
  <cp:revision>11</cp:revision>
  <dcterms:created xsi:type="dcterms:W3CDTF">2014-08-19T10:32:00Z</dcterms:created>
  <dcterms:modified xsi:type="dcterms:W3CDTF">2014-12-01T21:08:00Z</dcterms:modified>
</cp:coreProperties>
</file>